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791" w:rsidRPr="001850E8" w:rsidRDefault="00C438E9" w:rsidP="007B1791">
      <w:pPr>
        <w:rPr>
          <w:b/>
          <w:u w:val="single"/>
        </w:rPr>
      </w:pPr>
      <w:r>
        <w:rPr>
          <w:b/>
          <w:u w:val="single"/>
        </w:rPr>
        <w:t xml:space="preserve">1) </w:t>
      </w:r>
      <w:r w:rsidR="007B1791" w:rsidRPr="001850E8">
        <w:rPr>
          <w:b/>
          <w:u w:val="single"/>
        </w:rPr>
        <w:t>About ED-VIP</w:t>
      </w:r>
    </w:p>
    <w:p w:rsidR="007B1791" w:rsidRDefault="007B1791" w:rsidP="007B1791"/>
    <w:p w:rsidR="00550521" w:rsidRPr="00550521" w:rsidRDefault="00550521" w:rsidP="007B1791">
      <w:pPr>
        <w:rPr>
          <w:b/>
        </w:rPr>
      </w:pPr>
      <w:r w:rsidRPr="00550521">
        <w:rPr>
          <w:b/>
        </w:rPr>
        <w:t>ED VIP Background</w:t>
      </w:r>
    </w:p>
    <w:p w:rsidR="00F16D0C" w:rsidRDefault="00F16D0C" w:rsidP="007B1791">
      <w:r>
        <w:t xml:space="preserve">Youth injured by violence is a concerning issue in Canada. </w:t>
      </w:r>
      <w:r w:rsidRPr="00547D2D">
        <w:t>Youth homicide is the fourth most common reason of death among youth in Canada</w:t>
      </w:r>
      <w:r>
        <w:t xml:space="preserve"> and in some provinces, the most common reason for visiting an emergency department. Even more concerning is that there is a high repeat rate of visits to emergency departments for subsequent injuries caused by violence. </w:t>
      </w:r>
      <w:r w:rsidR="00DD5AD4">
        <w:t xml:space="preserve"> At the Winnipeg Health Sciences Centre, 20% of youth injured by violence return for a subsequent injury within the next year.</w:t>
      </w:r>
    </w:p>
    <w:p w:rsidR="00F16D0C" w:rsidRDefault="00F16D0C" w:rsidP="007B1791"/>
    <w:p w:rsidR="00DD5AD4" w:rsidRDefault="00DD5AD4" w:rsidP="007B1791">
      <w:r>
        <w:t xml:space="preserve">In November 2013, we will be implementing a </w:t>
      </w:r>
      <w:r w:rsidR="007B1791">
        <w:t>Emergency Department Violence Intervention Program (ED-VIP)</w:t>
      </w:r>
      <w:r>
        <w:t xml:space="preserve"> in November 2013. ED-VIP is a wraparound care program designed to meet and enrol youth in the emergency department at the time of their injury and then work with them in the community for approximately one year. This wraparound care will be delivered by support workers who have “lived experience” or extensive experience working with youth affected by violence and by social workers who have extensive experience working with youth affected by violence. </w:t>
      </w:r>
    </w:p>
    <w:p w:rsidR="00550521" w:rsidRDefault="00550521" w:rsidP="00550521"/>
    <w:p w:rsidR="00550521" w:rsidRDefault="00550521" w:rsidP="00550521">
      <w:r>
        <w:t xml:space="preserve">This project was developed using a </w:t>
      </w:r>
      <w:r w:rsidRPr="007E01DF">
        <w:t>community-based participatory research</w:t>
      </w:r>
      <w:r>
        <w:t xml:space="preserve"> (CBPR) approach. The team includes clinicians, researchers, community youth workers with expertise in </w:t>
      </w:r>
      <w:proofErr w:type="spellStart"/>
      <w:r>
        <w:t>WrapAround</w:t>
      </w:r>
      <w:proofErr w:type="spellEnd"/>
      <w:r>
        <w:t xml:space="preserve"> Care, Aboriginal elders and former gang members.  Their dedication to this project has resulted in what we believe is a relevant, exciting EDVIP project and adaptations to our research protocols to ensure that it is fair and sensitive to our youth’s needs.</w:t>
      </w:r>
    </w:p>
    <w:p w:rsidR="00DD5AD4" w:rsidRDefault="00DD5AD4" w:rsidP="007B1791"/>
    <w:p w:rsidR="00550521" w:rsidRPr="00550521" w:rsidRDefault="00550521" w:rsidP="007B1791">
      <w:pPr>
        <w:rPr>
          <w:b/>
        </w:rPr>
      </w:pPr>
      <w:r w:rsidRPr="00550521">
        <w:rPr>
          <w:b/>
        </w:rPr>
        <w:t>ED VIP Research</w:t>
      </w:r>
    </w:p>
    <w:p w:rsidR="00DD5AD4" w:rsidRDefault="00DD5AD4" w:rsidP="007B1791">
      <w:r>
        <w:t>The “</w:t>
      </w:r>
      <w:proofErr w:type="spellStart"/>
      <w:r>
        <w:t>WrapAround</w:t>
      </w:r>
      <w:proofErr w:type="spellEnd"/>
      <w:r>
        <w:t xml:space="preserve"> Care for Youth Injured by Violence” Study is a pilot randomized control trial designed to examining recruitment, feasibility and program safety prior to launching a larger effectiveness trial. This effectiveness trial will determine if our ED-VIP program works at</w:t>
      </w:r>
      <w:r w:rsidR="007B1791">
        <w:t xml:space="preserve"> reducing recurrent violence</w:t>
      </w:r>
      <w:r>
        <w:t xml:space="preserve">. In addition to looking at repeat injury as an outcome, we will also be looking at substance-related and mental-health related visits, housing, education and employment and interactions with the justice system as outcomes. </w:t>
      </w:r>
    </w:p>
    <w:p w:rsidR="00DD5AD4" w:rsidRDefault="00DD5AD4" w:rsidP="007B1791"/>
    <w:p w:rsidR="007E01DF" w:rsidRDefault="00DD5AD4" w:rsidP="007B1791">
      <w:r>
        <w:t xml:space="preserve">It is important to study this using a controlled trial methodology as if our ED-VIP is not effective, then we need to find other ways to reduce </w:t>
      </w:r>
      <w:r w:rsidR="007E01DF">
        <w:t xml:space="preserve">violence injury amongst our youth and even more importantly, we know that for those who may be gang-involved, exiting a gang can be an extremely vulnerable time – if a youth in being part of our program chooses to exit a gang but suffers retaliatory violence, then we need to find a more effective way to deliver care.  Any youth who is randomized to the control group (current standard of care), will be provided with care at the end of one year. </w:t>
      </w:r>
    </w:p>
    <w:p w:rsidR="00C438E9" w:rsidRDefault="00C438E9" w:rsidP="007B1791"/>
    <w:p w:rsidR="00C438E9" w:rsidRDefault="00C438E9" w:rsidP="007B1791"/>
    <w:p w:rsidR="007B1791" w:rsidRPr="001850E8" w:rsidRDefault="00C438E9" w:rsidP="007B1791">
      <w:pPr>
        <w:rPr>
          <w:b/>
          <w:u w:val="single"/>
        </w:rPr>
      </w:pPr>
      <w:r>
        <w:rPr>
          <w:b/>
          <w:u w:val="single"/>
        </w:rPr>
        <w:t xml:space="preserve">2) </w:t>
      </w:r>
      <w:r w:rsidR="007B1791" w:rsidRPr="001850E8">
        <w:rPr>
          <w:b/>
          <w:u w:val="single"/>
        </w:rPr>
        <w:t>People</w:t>
      </w:r>
    </w:p>
    <w:p w:rsidR="007B1791" w:rsidRDefault="007B1791" w:rsidP="007B1791"/>
    <w:p w:rsidR="007B1791" w:rsidRPr="007B1791" w:rsidRDefault="007B1791" w:rsidP="007B1791">
      <w:pPr>
        <w:rPr>
          <w:b/>
        </w:rPr>
      </w:pPr>
      <w:r>
        <w:rPr>
          <w:b/>
        </w:rPr>
        <w:t>Principal Investigator</w:t>
      </w:r>
      <w:r w:rsidR="00C438E9">
        <w:rPr>
          <w:b/>
        </w:rPr>
        <w:t xml:space="preserve">  (Photo of Carolyn Snider)</w:t>
      </w:r>
    </w:p>
    <w:p w:rsidR="007B1791" w:rsidRDefault="007B1791" w:rsidP="007B1791">
      <w:r>
        <w:t>Dr. Carolyn Snider, is an emergency physician and researcher in youth violence</w:t>
      </w:r>
      <w:r w:rsidR="00F16D0C">
        <w:t xml:space="preserve"> in Winnipeg, Manitoba</w:t>
      </w:r>
      <w:r>
        <w:t>. Dr. Snider graduated from McMaster Medical School in 2003, completed her Master of Public Health degree in Injury Epidemiology from Johns Hopkins Bloomberg School of Public Health in 2007 and her Emergency Medicine training at the University of Toronto in 2008. Prior to moving to Winnipeg, Manitoba in the summer of 2011, Dr. Snider worked at St. Michael's Hospital in Toronto as an emergency and trauma physician, as an injury researcher at Keenan Research Centre in the Li Ka Shing Knowledge Institute at St. Michael's Hospital and as Assistant Professor, Department of Medicine (Division of Emergency Medicine), University of Toronto. Dr. Snider is an investigator at the Manitoba Institute of Child Health and an Assistant Professor in the Department of Emergency Medicine, Faculty of Medicine, University of Manitoba. She is the Chair of the Trauma Illness and Injury Prevention Committee for the Canadian Association of Emergency Physicians.</w:t>
      </w:r>
      <w:r>
        <w:br/>
      </w:r>
    </w:p>
    <w:p w:rsidR="007B1791" w:rsidRDefault="007B1791" w:rsidP="007B1791">
      <w:r w:rsidRPr="007B1791">
        <w:rPr>
          <w:b/>
        </w:rPr>
        <w:t>Research Coordinator</w:t>
      </w:r>
      <w:r>
        <w:t xml:space="preserve">  (Coming Soon)</w:t>
      </w:r>
    </w:p>
    <w:p w:rsidR="007B1791" w:rsidRDefault="007B1791" w:rsidP="007B1791"/>
    <w:p w:rsidR="007B1791" w:rsidRDefault="007B1791" w:rsidP="007B1791"/>
    <w:p w:rsidR="007B1791" w:rsidRDefault="007B1791" w:rsidP="007B1791">
      <w:r w:rsidRPr="007B1791">
        <w:rPr>
          <w:b/>
        </w:rPr>
        <w:t>Social Workers</w:t>
      </w:r>
      <w:r>
        <w:t xml:space="preserve">  (Coming Soon)</w:t>
      </w:r>
    </w:p>
    <w:p w:rsidR="007B1791" w:rsidRDefault="007B1791" w:rsidP="007B1791"/>
    <w:p w:rsidR="007B1791" w:rsidRDefault="007B1791" w:rsidP="007B1791"/>
    <w:p w:rsidR="007B1791" w:rsidRDefault="007B1791" w:rsidP="007B1791">
      <w:r w:rsidRPr="007B1791">
        <w:rPr>
          <w:b/>
        </w:rPr>
        <w:t>Support Workers</w:t>
      </w:r>
      <w:r>
        <w:t xml:space="preserve">  (Coming Soon)</w:t>
      </w:r>
    </w:p>
    <w:p w:rsidR="007B1791" w:rsidRDefault="007B1791" w:rsidP="007B1791"/>
    <w:p w:rsidR="007B1791" w:rsidRDefault="007B1791" w:rsidP="007B1791"/>
    <w:p w:rsidR="007B1791" w:rsidRDefault="007B1791" w:rsidP="007B1791">
      <w:r w:rsidRPr="007B1791">
        <w:rPr>
          <w:b/>
        </w:rPr>
        <w:t>Administrative Assistant</w:t>
      </w:r>
      <w:r>
        <w:t xml:space="preserve">  (Coming Soon)</w:t>
      </w:r>
    </w:p>
    <w:p w:rsidR="00550521" w:rsidRDefault="00550521" w:rsidP="007B1791"/>
    <w:p w:rsidR="00550521" w:rsidRDefault="00550521" w:rsidP="007B1791"/>
    <w:p w:rsidR="007B1791" w:rsidRPr="00550521" w:rsidRDefault="00550521" w:rsidP="007B1791">
      <w:pPr>
        <w:rPr>
          <w:b/>
        </w:rPr>
      </w:pPr>
      <w:r w:rsidRPr="00550521">
        <w:rPr>
          <w:b/>
        </w:rPr>
        <w:t>Co-Investigators</w:t>
      </w:r>
    </w:p>
    <w:p w:rsidR="00550521" w:rsidRDefault="00550521" w:rsidP="007B1791"/>
    <w:p w:rsidR="00550521" w:rsidRDefault="00550521" w:rsidP="007B1791">
      <w:pPr>
        <w:rPr>
          <w:szCs w:val="20"/>
          <w:lang w:val="en-US"/>
        </w:rPr>
      </w:pPr>
      <w:r w:rsidRPr="00547D2D">
        <w:rPr>
          <w:b/>
          <w:szCs w:val="20"/>
          <w:lang w:val="en-US"/>
        </w:rPr>
        <w:t>Dr. Terry Klassen</w:t>
      </w:r>
      <w:r w:rsidRPr="00547D2D">
        <w:rPr>
          <w:szCs w:val="20"/>
          <w:lang w:val="en-US"/>
        </w:rPr>
        <w:t xml:space="preserve"> is a pediatric emergency physician and Director of MICH. He has provided methodological advice and provides mentorship to Dr. Carolyn Snider.</w:t>
      </w:r>
      <w:r>
        <w:rPr>
          <w:szCs w:val="20"/>
          <w:lang w:val="en-US"/>
        </w:rPr>
        <w:t xml:space="preserve"> </w:t>
      </w:r>
    </w:p>
    <w:p w:rsidR="00550521" w:rsidRDefault="00550521" w:rsidP="007B1791">
      <w:r w:rsidRPr="00547D2D">
        <w:rPr>
          <w:b/>
          <w:szCs w:val="20"/>
          <w:lang w:val="en-US"/>
        </w:rPr>
        <w:t xml:space="preserve">Dr. </w:t>
      </w:r>
      <w:proofErr w:type="spellStart"/>
      <w:r w:rsidRPr="00547D2D">
        <w:rPr>
          <w:b/>
          <w:szCs w:val="20"/>
          <w:lang w:val="en-US"/>
        </w:rPr>
        <w:t>Depeng</w:t>
      </w:r>
      <w:proofErr w:type="spellEnd"/>
      <w:r w:rsidRPr="00547D2D">
        <w:rPr>
          <w:b/>
          <w:szCs w:val="20"/>
          <w:lang w:val="en-US"/>
        </w:rPr>
        <w:t xml:space="preserve"> Jiang </w:t>
      </w:r>
      <w:r w:rsidRPr="00547D2D">
        <w:t xml:space="preserve">is an assistant professor in the department of Community Health Sciences of UofM and serves as the director of the </w:t>
      </w:r>
      <w:proofErr w:type="spellStart"/>
      <w:r w:rsidRPr="00547D2D">
        <w:t>Biostatistical</w:t>
      </w:r>
      <w:proofErr w:type="spellEnd"/>
      <w:r w:rsidRPr="00547D2D">
        <w:t xml:space="preserve"> Consulting Unit. He provided methodology advice and will oversee statistical analyses. </w:t>
      </w:r>
    </w:p>
    <w:p w:rsidR="00550521" w:rsidRDefault="00550521" w:rsidP="007B1791">
      <w:r w:rsidRPr="00547D2D">
        <w:rPr>
          <w:b/>
          <w:szCs w:val="20"/>
          <w:lang w:val="en-US"/>
        </w:rPr>
        <w:t xml:space="preserve">Trevor </w:t>
      </w:r>
      <w:proofErr w:type="spellStart"/>
      <w:r w:rsidRPr="00547D2D">
        <w:rPr>
          <w:b/>
          <w:szCs w:val="20"/>
          <w:lang w:val="en-US"/>
        </w:rPr>
        <w:t>Strome</w:t>
      </w:r>
      <w:proofErr w:type="spellEnd"/>
      <w:r w:rsidRPr="00547D2D">
        <w:rPr>
          <w:szCs w:val="20"/>
          <w:lang w:val="en-US"/>
        </w:rPr>
        <w:t xml:space="preserve"> is the </w:t>
      </w:r>
      <w:r>
        <w:rPr>
          <w:szCs w:val="20"/>
          <w:lang w:val="en-US"/>
        </w:rPr>
        <w:t xml:space="preserve">ED </w:t>
      </w:r>
      <w:r w:rsidRPr="00547D2D">
        <w:t xml:space="preserve">Informatics and Process Improvement Lead for the Winnipeg Regional Health Authority and </w:t>
      </w:r>
      <w:r>
        <w:t>has</w:t>
      </w:r>
      <w:r w:rsidRPr="00547D2D">
        <w:t xml:space="preserve"> the develop</w:t>
      </w:r>
      <w:r>
        <w:t>ed</w:t>
      </w:r>
      <w:r w:rsidRPr="00547D2D">
        <w:t xml:space="preserve"> </w:t>
      </w:r>
      <w:r>
        <w:t xml:space="preserve">the </w:t>
      </w:r>
      <w:r w:rsidRPr="00547D2D">
        <w:t xml:space="preserve">automatic paging system for our support workers. He will continue to provide IT support during the study. </w:t>
      </w:r>
    </w:p>
    <w:p w:rsidR="00550521" w:rsidRDefault="00550521" w:rsidP="007B1791">
      <w:pPr>
        <w:rPr>
          <w:szCs w:val="20"/>
          <w:lang w:val="en-US"/>
        </w:rPr>
      </w:pPr>
      <w:r w:rsidRPr="00547D2D">
        <w:rPr>
          <w:b/>
          <w:szCs w:val="20"/>
          <w:lang w:val="en-US"/>
        </w:rPr>
        <w:t>Dr. Sarvesh Logsetty</w:t>
      </w:r>
      <w:r w:rsidRPr="00547D2D">
        <w:rPr>
          <w:szCs w:val="20"/>
          <w:lang w:val="en-US"/>
        </w:rPr>
        <w:t xml:space="preserve"> is a trauma surgeon with experience in designing and conducting clinical trials</w:t>
      </w:r>
    </w:p>
    <w:p w:rsidR="00550521" w:rsidRDefault="00550521" w:rsidP="007B1791">
      <w:pPr>
        <w:rPr>
          <w:szCs w:val="20"/>
          <w:lang w:val="en-US"/>
        </w:rPr>
      </w:pPr>
      <w:r w:rsidRPr="00547D2D">
        <w:rPr>
          <w:b/>
          <w:szCs w:val="20"/>
          <w:lang w:val="en-US"/>
        </w:rPr>
        <w:t>Linda Rost</w:t>
      </w:r>
      <w:r w:rsidRPr="00547D2D">
        <w:rPr>
          <w:szCs w:val="20"/>
          <w:lang w:val="en-US"/>
        </w:rPr>
        <w:t xml:space="preserve"> is a social worker in the Adult ED</w:t>
      </w:r>
    </w:p>
    <w:p w:rsidR="00550521" w:rsidRDefault="00550521" w:rsidP="007B1791">
      <w:pPr>
        <w:rPr>
          <w:szCs w:val="20"/>
          <w:lang w:val="en-US"/>
        </w:rPr>
      </w:pPr>
      <w:proofErr w:type="spellStart"/>
      <w:r w:rsidRPr="00547D2D">
        <w:rPr>
          <w:b/>
          <w:szCs w:val="20"/>
          <w:lang w:val="en-US"/>
        </w:rPr>
        <w:t>Jamil</w:t>
      </w:r>
      <w:proofErr w:type="spellEnd"/>
      <w:r w:rsidRPr="00547D2D">
        <w:rPr>
          <w:b/>
          <w:szCs w:val="20"/>
          <w:lang w:val="en-US"/>
        </w:rPr>
        <w:t xml:space="preserve"> </w:t>
      </w:r>
      <w:proofErr w:type="spellStart"/>
      <w:r w:rsidRPr="00547D2D">
        <w:rPr>
          <w:b/>
          <w:szCs w:val="20"/>
          <w:lang w:val="en-US"/>
        </w:rPr>
        <w:t>Mahmood</w:t>
      </w:r>
      <w:proofErr w:type="spellEnd"/>
      <w:r w:rsidRPr="00547D2D">
        <w:rPr>
          <w:b/>
          <w:szCs w:val="20"/>
          <w:lang w:val="en-US"/>
        </w:rPr>
        <w:t xml:space="preserve">, Floyd </w:t>
      </w:r>
      <w:proofErr w:type="spellStart"/>
      <w:r w:rsidRPr="00547D2D">
        <w:rPr>
          <w:b/>
          <w:szCs w:val="20"/>
          <w:lang w:val="en-US"/>
        </w:rPr>
        <w:t>Wiebe</w:t>
      </w:r>
      <w:proofErr w:type="spellEnd"/>
      <w:r w:rsidRPr="00547D2D">
        <w:rPr>
          <w:b/>
          <w:szCs w:val="20"/>
          <w:lang w:val="en-US"/>
        </w:rPr>
        <w:t>, Liz Wolff, Heather Woodward and Leslie Spillett</w:t>
      </w:r>
      <w:r w:rsidRPr="00547D2D">
        <w:rPr>
          <w:szCs w:val="20"/>
          <w:lang w:val="en-US"/>
        </w:rPr>
        <w:t xml:space="preserve"> </w:t>
      </w:r>
      <w:proofErr w:type="gramStart"/>
      <w:r w:rsidRPr="00547D2D">
        <w:rPr>
          <w:szCs w:val="20"/>
          <w:lang w:val="en-US"/>
        </w:rPr>
        <w:t>are</w:t>
      </w:r>
      <w:proofErr w:type="gramEnd"/>
      <w:r w:rsidRPr="00547D2D">
        <w:rPr>
          <w:szCs w:val="20"/>
          <w:lang w:val="en-US"/>
        </w:rPr>
        <w:t xml:space="preserve"> executive directors of youth violence prevention programs or have worked extensively with youth at risk in Winnipeg. </w:t>
      </w:r>
    </w:p>
    <w:p w:rsidR="00550521" w:rsidRDefault="00550521" w:rsidP="007B1791">
      <w:pPr>
        <w:rPr>
          <w:szCs w:val="20"/>
          <w:lang w:val="en-US"/>
        </w:rPr>
      </w:pPr>
      <w:r>
        <w:rPr>
          <w:b/>
          <w:szCs w:val="20"/>
          <w:lang w:val="en-US"/>
        </w:rPr>
        <w:t>Leslie</w:t>
      </w:r>
      <w:r w:rsidRPr="008E048C">
        <w:rPr>
          <w:b/>
          <w:szCs w:val="20"/>
          <w:lang w:val="en-US"/>
        </w:rPr>
        <w:t xml:space="preserve"> Spillett</w:t>
      </w:r>
      <w:r>
        <w:rPr>
          <w:szCs w:val="20"/>
          <w:lang w:val="en-US"/>
        </w:rPr>
        <w:t xml:space="preserve"> is an Aboriginal Elder. </w:t>
      </w:r>
    </w:p>
    <w:p w:rsidR="00550521" w:rsidRDefault="00550521" w:rsidP="007B1791">
      <w:pPr>
        <w:rPr>
          <w:szCs w:val="20"/>
          <w:lang w:val="en-US"/>
        </w:rPr>
      </w:pPr>
      <w:r w:rsidRPr="00547D2D">
        <w:rPr>
          <w:b/>
          <w:szCs w:val="20"/>
          <w:lang w:val="en-US"/>
        </w:rPr>
        <w:t xml:space="preserve">Justin Rivera, </w:t>
      </w:r>
      <w:r>
        <w:rPr>
          <w:b/>
          <w:szCs w:val="20"/>
          <w:lang w:val="en-US"/>
        </w:rPr>
        <w:t>R</w:t>
      </w:r>
      <w:r w:rsidRPr="00547D2D">
        <w:rPr>
          <w:b/>
          <w:szCs w:val="20"/>
          <w:lang w:val="en-US"/>
        </w:rPr>
        <w:t>obert Robinson</w:t>
      </w:r>
      <w:r>
        <w:rPr>
          <w:b/>
          <w:szCs w:val="20"/>
          <w:lang w:val="en-US"/>
        </w:rPr>
        <w:t xml:space="preserve"> and </w:t>
      </w:r>
      <w:r w:rsidRPr="00547D2D">
        <w:rPr>
          <w:b/>
          <w:szCs w:val="20"/>
          <w:lang w:val="en-US"/>
        </w:rPr>
        <w:t xml:space="preserve">Nathan Thomas </w:t>
      </w:r>
      <w:proofErr w:type="gramStart"/>
      <w:r w:rsidRPr="00547D2D">
        <w:rPr>
          <w:szCs w:val="20"/>
          <w:lang w:val="en-US"/>
        </w:rPr>
        <w:t>have</w:t>
      </w:r>
      <w:proofErr w:type="gramEnd"/>
      <w:r w:rsidRPr="00547D2D">
        <w:rPr>
          <w:szCs w:val="20"/>
          <w:lang w:val="en-US"/>
        </w:rPr>
        <w:t xml:space="preserve"> lived experience with</w:t>
      </w:r>
      <w:r>
        <w:t xml:space="preserve"> violence </w:t>
      </w:r>
      <w:r>
        <w:rPr>
          <w:szCs w:val="20"/>
          <w:lang w:val="en-US"/>
        </w:rPr>
        <w:t xml:space="preserve">and </w:t>
      </w:r>
      <w:r w:rsidRPr="008E048C">
        <w:rPr>
          <w:szCs w:val="20"/>
          <w:lang w:val="en-US"/>
        </w:rPr>
        <w:t>experience with First Nations Traditions</w:t>
      </w:r>
      <w:r w:rsidRPr="00547D2D">
        <w:rPr>
          <w:szCs w:val="20"/>
          <w:lang w:val="en-US"/>
        </w:rPr>
        <w:t xml:space="preserve">. </w:t>
      </w:r>
    </w:p>
    <w:p w:rsidR="00550521" w:rsidRDefault="00550521" w:rsidP="007B1791">
      <w:pPr>
        <w:rPr>
          <w:szCs w:val="20"/>
          <w:lang w:val="en-US"/>
        </w:rPr>
      </w:pPr>
      <w:r w:rsidRPr="00547D2D">
        <w:rPr>
          <w:b/>
          <w:szCs w:val="20"/>
          <w:lang w:val="en-US"/>
        </w:rPr>
        <w:t xml:space="preserve">Karen Cook </w:t>
      </w:r>
      <w:r w:rsidRPr="00547D2D">
        <w:rPr>
          <w:szCs w:val="20"/>
          <w:lang w:val="en-US"/>
        </w:rPr>
        <w:t>is the community liaison officer at UofM</w:t>
      </w:r>
      <w:r>
        <w:rPr>
          <w:szCs w:val="20"/>
          <w:lang w:val="en-US"/>
        </w:rPr>
        <w:t xml:space="preserve">. </w:t>
      </w:r>
    </w:p>
    <w:p w:rsidR="00550521" w:rsidRDefault="00550521" w:rsidP="007B1791">
      <w:r w:rsidRPr="00547D2D">
        <w:rPr>
          <w:b/>
          <w:szCs w:val="20"/>
          <w:lang w:val="en-US"/>
        </w:rPr>
        <w:t xml:space="preserve">Wanda </w:t>
      </w:r>
      <w:proofErr w:type="spellStart"/>
      <w:r w:rsidRPr="00547D2D">
        <w:rPr>
          <w:b/>
          <w:szCs w:val="20"/>
          <w:lang w:val="en-US"/>
        </w:rPr>
        <w:t>Chernomas</w:t>
      </w:r>
      <w:proofErr w:type="spellEnd"/>
      <w:r w:rsidRPr="00547D2D">
        <w:rPr>
          <w:b/>
          <w:szCs w:val="20"/>
          <w:lang w:val="en-US"/>
        </w:rPr>
        <w:t xml:space="preserve"> and Elaine Murdoch</w:t>
      </w:r>
      <w:r w:rsidRPr="00547D2D">
        <w:rPr>
          <w:szCs w:val="20"/>
          <w:lang w:val="en-US"/>
        </w:rPr>
        <w:t xml:space="preserve"> </w:t>
      </w:r>
      <w:proofErr w:type="gramStart"/>
      <w:r w:rsidRPr="00547D2D">
        <w:rPr>
          <w:szCs w:val="20"/>
          <w:lang w:val="en-US"/>
        </w:rPr>
        <w:t>are</w:t>
      </w:r>
      <w:proofErr w:type="gramEnd"/>
      <w:r w:rsidRPr="00547D2D">
        <w:rPr>
          <w:szCs w:val="20"/>
          <w:lang w:val="en-US"/>
        </w:rPr>
        <w:t xml:space="preserve"> </w:t>
      </w:r>
      <w:r>
        <w:rPr>
          <w:szCs w:val="20"/>
          <w:lang w:val="en-US"/>
        </w:rPr>
        <w:t>Assistant Prof</w:t>
      </w:r>
      <w:r w:rsidRPr="00547D2D">
        <w:rPr>
          <w:szCs w:val="20"/>
          <w:lang w:val="en-US"/>
        </w:rPr>
        <w:t xml:space="preserve">essors in the </w:t>
      </w:r>
      <w:r>
        <w:rPr>
          <w:szCs w:val="20"/>
          <w:lang w:val="en-US"/>
        </w:rPr>
        <w:t>F</w:t>
      </w:r>
      <w:r w:rsidRPr="00547D2D">
        <w:rPr>
          <w:szCs w:val="20"/>
          <w:lang w:val="en-US"/>
        </w:rPr>
        <w:t xml:space="preserve">aculty of </w:t>
      </w:r>
      <w:r>
        <w:rPr>
          <w:szCs w:val="20"/>
          <w:lang w:val="en-US"/>
        </w:rPr>
        <w:t>N</w:t>
      </w:r>
      <w:r w:rsidRPr="00547D2D">
        <w:rPr>
          <w:szCs w:val="20"/>
          <w:lang w:val="en-US"/>
        </w:rPr>
        <w:t xml:space="preserve">ursing </w:t>
      </w:r>
      <w:r>
        <w:rPr>
          <w:szCs w:val="20"/>
          <w:lang w:val="en-US"/>
        </w:rPr>
        <w:t>who</w:t>
      </w:r>
      <w:r w:rsidRPr="00547D2D">
        <w:rPr>
          <w:szCs w:val="20"/>
          <w:lang w:val="en-US"/>
        </w:rPr>
        <w:t xml:space="preserve"> focus on trauma-informed care.</w:t>
      </w:r>
    </w:p>
    <w:p w:rsidR="007B1791" w:rsidRDefault="007B1791" w:rsidP="007B1791"/>
    <w:p w:rsidR="007B1791" w:rsidRPr="001850E8" w:rsidRDefault="00C438E9" w:rsidP="007B1791">
      <w:pPr>
        <w:rPr>
          <w:b/>
          <w:u w:val="single"/>
        </w:rPr>
      </w:pPr>
      <w:r>
        <w:rPr>
          <w:b/>
          <w:u w:val="single"/>
        </w:rPr>
        <w:t xml:space="preserve">3) </w:t>
      </w:r>
      <w:r w:rsidR="007B1791" w:rsidRPr="001850E8">
        <w:rPr>
          <w:b/>
          <w:u w:val="single"/>
        </w:rPr>
        <w:t>Latest News</w:t>
      </w:r>
    </w:p>
    <w:p w:rsidR="007B1791" w:rsidRDefault="007B1791" w:rsidP="007B1791">
      <w:pPr>
        <w:rPr>
          <w:b/>
        </w:rPr>
      </w:pPr>
    </w:p>
    <w:p w:rsidR="007B1791" w:rsidRPr="007B1791" w:rsidRDefault="007B1791" w:rsidP="007B1791">
      <w:r w:rsidRPr="007B1791">
        <w:t>In June 2013, the youth violence research program at Manitoba Institute of Child Health, University of Manitoba was awarded two operating grants to support the study “</w:t>
      </w:r>
      <w:proofErr w:type="spellStart"/>
      <w:r w:rsidRPr="007B1791">
        <w:t>WrapAround</w:t>
      </w:r>
      <w:proofErr w:type="spellEnd"/>
      <w:r w:rsidRPr="007B1791">
        <w:t xml:space="preserve"> Care for Youth Injured by Violence: </w:t>
      </w:r>
      <w:r>
        <w:t>A Pilot Randomized Control Trial.</w:t>
      </w:r>
      <w:r w:rsidRPr="007B1791">
        <w:t xml:space="preserve">”  </w:t>
      </w:r>
      <w:r>
        <w:t xml:space="preserve">These operating grants were received </w:t>
      </w:r>
      <w:r w:rsidRPr="007B1791">
        <w:t xml:space="preserve">from the Canadian Institute of Health Research and </w:t>
      </w:r>
      <w:r>
        <w:t xml:space="preserve">Manitoba Institute of Child Health.  We are excited and appreciative of these grants which allow us to develop our ED-VIP and prepare us for a larger effectiveness trail. </w:t>
      </w:r>
    </w:p>
    <w:p w:rsidR="007B1791" w:rsidRDefault="007B1791" w:rsidP="007B1791">
      <w:pPr>
        <w:rPr>
          <w:b/>
        </w:rPr>
      </w:pPr>
    </w:p>
    <w:p w:rsidR="007B1791" w:rsidRPr="007B1791" w:rsidRDefault="007B1791" w:rsidP="007B1791">
      <w:pPr>
        <w:rPr>
          <w:b/>
        </w:rPr>
      </w:pPr>
    </w:p>
    <w:p w:rsidR="007B1791" w:rsidRPr="001850E8" w:rsidRDefault="00C438E9" w:rsidP="007B1791">
      <w:pPr>
        <w:rPr>
          <w:b/>
          <w:u w:val="single"/>
        </w:rPr>
      </w:pPr>
      <w:r>
        <w:rPr>
          <w:b/>
          <w:u w:val="single"/>
        </w:rPr>
        <w:t xml:space="preserve">4) </w:t>
      </w:r>
      <w:r w:rsidR="007B1791" w:rsidRPr="001850E8">
        <w:rPr>
          <w:b/>
          <w:u w:val="single"/>
        </w:rPr>
        <w:t>Job Opportunities</w:t>
      </w:r>
    </w:p>
    <w:p w:rsidR="007B1791" w:rsidRDefault="007B1791" w:rsidP="007B1791">
      <w:pPr>
        <w:rPr>
          <w:b/>
        </w:rPr>
      </w:pPr>
    </w:p>
    <w:p w:rsidR="007B1791" w:rsidRPr="001850E8" w:rsidRDefault="00C438E9" w:rsidP="007B1791">
      <w:pPr>
        <w:rPr>
          <w:b/>
        </w:rPr>
      </w:pPr>
      <w:r>
        <w:rPr>
          <w:b/>
        </w:rPr>
        <w:t xml:space="preserve">A) </w:t>
      </w:r>
      <w:r w:rsidR="001850E8">
        <w:rPr>
          <w:b/>
        </w:rPr>
        <w:t>SOCIAL WORKERS</w:t>
      </w:r>
    </w:p>
    <w:p w:rsidR="007B1791" w:rsidRDefault="001850E8" w:rsidP="007B1791">
      <w:pPr>
        <w:rPr>
          <w:b/>
        </w:rPr>
      </w:pPr>
      <w:r>
        <w:rPr>
          <w:b/>
        </w:rPr>
        <w:t xml:space="preserve">Anticipated </w:t>
      </w:r>
      <w:r w:rsidR="007B1791">
        <w:rPr>
          <w:b/>
        </w:rPr>
        <w:t>Number of Positions Available:</w:t>
      </w:r>
    </w:p>
    <w:p w:rsidR="007B1791" w:rsidRPr="007B1791" w:rsidRDefault="007B1791" w:rsidP="007B1791">
      <w:r w:rsidRPr="007B1791">
        <w:t>1 Full-Time: 35 hours/week</w:t>
      </w:r>
    </w:p>
    <w:p w:rsidR="007B1791" w:rsidRPr="007B1791" w:rsidRDefault="007B1791" w:rsidP="007B1791">
      <w:r w:rsidRPr="007B1791">
        <w:t>1 Part-Time: 21 hours/week</w:t>
      </w:r>
    </w:p>
    <w:p w:rsidR="001850E8" w:rsidRDefault="001850E8" w:rsidP="007B1791">
      <w:pPr>
        <w:rPr>
          <w:b/>
        </w:rPr>
      </w:pPr>
    </w:p>
    <w:p w:rsidR="001850E8" w:rsidRPr="00FE27C3" w:rsidRDefault="001850E8" w:rsidP="001850E8">
      <w:pPr>
        <w:rPr>
          <w:b/>
          <w:u w:val="single"/>
        </w:rPr>
      </w:pPr>
      <w:r w:rsidRPr="00FE27C3">
        <w:rPr>
          <w:b/>
          <w:u w:val="single"/>
        </w:rPr>
        <w:t>Requirements of the Position</w:t>
      </w:r>
    </w:p>
    <w:p w:rsidR="001850E8" w:rsidRDefault="001850E8" w:rsidP="001850E8">
      <w:pPr>
        <w:pStyle w:val="ListParagraph"/>
        <w:numPr>
          <w:ilvl w:val="0"/>
          <w:numId w:val="1"/>
        </w:numPr>
      </w:pPr>
      <w:r>
        <w:t>Social Worker designation required</w:t>
      </w:r>
    </w:p>
    <w:p w:rsidR="001850E8" w:rsidRDefault="001850E8" w:rsidP="001850E8">
      <w:pPr>
        <w:pStyle w:val="ListParagraph"/>
        <w:numPr>
          <w:ilvl w:val="0"/>
          <w:numId w:val="1"/>
        </w:numPr>
      </w:pPr>
      <w:r>
        <w:t>Must have experience working with youth who have experienced violence</w:t>
      </w:r>
    </w:p>
    <w:p w:rsidR="001850E8" w:rsidRDefault="001850E8" w:rsidP="001850E8">
      <w:pPr>
        <w:pStyle w:val="ListParagraph"/>
        <w:numPr>
          <w:ilvl w:val="0"/>
          <w:numId w:val="1"/>
        </w:numPr>
      </w:pPr>
      <w:r>
        <w:t xml:space="preserve">Must be willing to work both at the University of Manitoba </w:t>
      </w:r>
      <w:proofErr w:type="spellStart"/>
      <w:r>
        <w:t>Bannatyne</w:t>
      </w:r>
      <w:proofErr w:type="spellEnd"/>
      <w:r>
        <w:t xml:space="preserve"> Campus and in the community in providing wraparound care to youth injured by violence</w:t>
      </w:r>
    </w:p>
    <w:p w:rsidR="001850E8" w:rsidRDefault="001850E8" w:rsidP="001850E8">
      <w:pPr>
        <w:pStyle w:val="ListParagraph"/>
        <w:numPr>
          <w:ilvl w:val="0"/>
          <w:numId w:val="1"/>
        </w:numPr>
      </w:pPr>
      <w:r>
        <w:t>Must attend Health and Safety and PHIA Orientation</w:t>
      </w:r>
    </w:p>
    <w:p w:rsidR="001850E8" w:rsidRDefault="001850E8" w:rsidP="001850E8">
      <w:pPr>
        <w:pStyle w:val="ListParagraph"/>
        <w:numPr>
          <w:ilvl w:val="0"/>
          <w:numId w:val="1"/>
        </w:numPr>
      </w:pPr>
      <w:r>
        <w:t xml:space="preserve">Must complete TCPS: Core ethics module </w:t>
      </w:r>
    </w:p>
    <w:p w:rsidR="001850E8" w:rsidRPr="0037373D" w:rsidRDefault="001850E8" w:rsidP="001850E8">
      <w:pPr>
        <w:widowControl w:val="0"/>
        <w:numPr>
          <w:ilvl w:val="0"/>
          <w:numId w:val="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rPr>
          <w:lang w:val="en-GB"/>
        </w:rPr>
      </w:pPr>
      <w:r>
        <w:rPr>
          <w:lang w:val="en-GB"/>
        </w:rPr>
        <w:t>Must c</w:t>
      </w:r>
      <w:r w:rsidRPr="0037373D">
        <w:rPr>
          <w:lang w:val="en-GB"/>
        </w:rPr>
        <w:t xml:space="preserve">omply with all privacy </w:t>
      </w:r>
      <w:r>
        <w:rPr>
          <w:lang w:val="en-GB"/>
        </w:rPr>
        <w:t xml:space="preserve">requirements regarding confidentiality </w:t>
      </w:r>
    </w:p>
    <w:p w:rsidR="001850E8" w:rsidRDefault="001850E8" w:rsidP="001850E8"/>
    <w:p w:rsidR="001850E8" w:rsidRPr="009E0C5A" w:rsidRDefault="001850E8" w:rsidP="001850E8">
      <w:pPr>
        <w:rPr>
          <w:b/>
          <w:u w:val="single"/>
        </w:rPr>
      </w:pPr>
      <w:r w:rsidRPr="009E0C5A">
        <w:rPr>
          <w:b/>
          <w:u w:val="single"/>
        </w:rPr>
        <w:t>Summary of the Job</w:t>
      </w:r>
      <w:r>
        <w:rPr>
          <w:b/>
          <w:u w:val="single"/>
        </w:rPr>
        <w:t xml:space="preserve"> Responsibilities</w:t>
      </w:r>
    </w:p>
    <w:p w:rsidR="001850E8" w:rsidRDefault="001850E8" w:rsidP="001850E8">
      <w:pPr>
        <w:pStyle w:val="ListParagraph"/>
        <w:numPr>
          <w:ilvl w:val="0"/>
          <w:numId w:val="1"/>
        </w:numPr>
      </w:pPr>
      <w:r>
        <w:t xml:space="preserve">Will provide consultative and treatment support to the Support Workers and research subjects. </w:t>
      </w:r>
    </w:p>
    <w:p w:rsidR="001850E8" w:rsidRDefault="001850E8" w:rsidP="001850E8">
      <w:pPr>
        <w:pStyle w:val="ListParagraph"/>
        <w:numPr>
          <w:ilvl w:val="0"/>
          <w:numId w:val="1"/>
        </w:numPr>
      </w:pPr>
      <w:r>
        <w:t>Will lead regular meetings with support worker and study participant and other members of the participants wraparound care team</w:t>
      </w:r>
    </w:p>
    <w:p w:rsidR="001850E8" w:rsidRDefault="001850E8" w:rsidP="001850E8">
      <w:pPr>
        <w:pStyle w:val="ListParagraph"/>
        <w:numPr>
          <w:ilvl w:val="0"/>
          <w:numId w:val="1"/>
        </w:numPr>
      </w:pPr>
      <w:r>
        <w:t>Will help explore community resources to support the goals of the study participant</w:t>
      </w:r>
    </w:p>
    <w:p w:rsidR="001850E8" w:rsidRDefault="001850E8" w:rsidP="001850E8">
      <w:pPr>
        <w:pStyle w:val="ListParagraph"/>
        <w:numPr>
          <w:ilvl w:val="0"/>
          <w:numId w:val="1"/>
        </w:numPr>
      </w:pPr>
      <w:r>
        <w:t>Will provide consultative support to the support worker</w:t>
      </w:r>
    </w:p>
    <w:p w:rsidR="001850E8" w:rsidRDefault="001850E8" w:rsidP="001850E8">
      <w:pPr>
        <w:pStyle w:val="ListParagraph"/>
        <w:numPr>
          <w:ilvl w:val="0"/>
          <w:numId w:val="1"/>
        </w:numPr>
      </w:pPr>
      <w:r>
        <w:t>Will provide counselling to study participant</w:t>
      </w:r>
    </w:p>
    <w:p w:rsidR="001850E8" w:rsidRDefault="001850E8" w:rsidP="001850E8">
      <w:pPr>
        <w:pStyle w:val="ListParagraph"/>
        <w:numPr>
          <w:ilvl w:val="0"/>
          <w:numId w:val="1"/>
        </w:numPr>
      </w:pPr>
      <w:r>
        <w:t>Will provide counselling to each support worker ~ 2x per month to address the potential “</w:t>
      </w:r>
      <w:r w:rsidRPr="00547D2D">
        <w:t>re-</w:t>
      </w:r>
      <w:proofErr w:type="spellStart"/>
      <w:r w:rsidRPr="00547D2D">
        <w:t>traumatization</w:t>
      </w:r>
      <w:proofErr w:type="spellEnd"/>
      <w:r>
        <w:t>” associated with working with youth affected by violence</w:t>
      </w:r>
    </w:p>
    <w:p w:rsidR="001850E8" w:rsidRDefault="001850E8" w:rsidP="001850E8">
      <w:pPr>
        <w:pStyle w:val="ListParagraph"/>
        <w:numPr>
          <w:ilvl w:val="0"/>
          <w:numId w:val="1"/>
        </w:numPr>
      </w:pPr>
      <w:r>
        <w:t>Will provide monthly open self-care sessions with support workers</w:t>
      </w:r>
    </w:p>
    <w:p w:rsidR="001850E8" w:rsidRDefault="001850E8" w:rsidP="007B1791">
      <w:pPr>
        <w:rPr>
          <w:b/>
        </w:rPr>
      </w:pPr>
    </w:p>
    <w:p w:rsidR="001850E8" w:rsidRDefault="001850E8" w:rsidP="001850E8">
      <w:pPr>
        <w:rPr>
          <w:b/>
        </w:rPr>
      </w:pPr>
      <w:r>
        <w:rPr>
          <w:b/>
        </w:rPr>
        <w:t xml:space="preserve">Anticipated Position </w:t>
      </w:r>
      <w:r w:rsidRPr="00EE24B0">
        <w:rPr>
          <w:b/>
        </w:rPr>
        <w:t>Start date: October 21</w:t>
      </w:r>
      <w:r w:rsidRPr="00EE24B0">
        <w:rPr>
          <w:b/>
          <w:vertAlign w:val="superscript"/>
        </w:rPr>
        <w:t>st</w:t>
      </w:r>
    </w:p>
    <w:p w:rsidR="001850E8" w:rsidRPr="007B1791" w:rsidRDefault="001850E8" w:rsidP="001850E8">
      <w:pPr>
        <w:rPr>
          <w:b/>
        </w:rPr>
      </w:pPr>
    </w:p>
    <w:p w:rsidR="001850E8" w:rsidRDefault="001850E8" w:rsidP="001850E8">
      <w:pPr>
        <w:rPr>
          <w:b/>
        </w:rPr>
      </w:pPr>
      <w:r>
        <w:rPr>
          <w:b/>
        </w:rPr>
        <w:t>To apply for this position please click here</w:t>
      </w:r>
    </w:p>
    <w:p w:rsidR="001850E8" w:rsidRDefault="001850E8" w:rsidP="001850E8">
      <w:pPr>
        <w:rPr>
          <w:b/>
        </w:rPr>
      </w:pPr>
      <w:r>
        <w:rPr>
          <w:b/>
        </w:rPr>
        <w:t>(Please note: This job is listed as a University of Manitoba EMAPS-G classification)</w:t>
      </w:r>
    </w:p>
    <w:p w:rsidR="001850E8" w:rsidRDefault="001850E8" w:rsidP="007B1791">
      <w:pPr>
        <w:rPr>
          <w:b/>
        </w:rPr>
      </w:pPr>
    </w:p>
    <w:p w:rsidR="007B1791" w:rsidRDefault="007B1791" w:rsidP="007B1791">
      <w:pPr>
        <w:rPr>
          <w:b/>
        </w:rPr>
      </w:pPr>
    </w:p>
    <w:p w:rsidR="007B1791" w:rsidRPr="001850E8" w:rsidRDefault="00C438E9" w:rsidP="007B1791">
      <w:pPr>
        <w:rPr>
          <w:b/>
        </w:rPr>
      </w:pPr>
      <w:r>
        <w:rPr>
          <w:b/>
        </w:rPr>
        <w:t xml:space="preserve">B) </w:t>
      </w:r>
      <w:r w:rsidR="001850E8">
        <w:rPr>
          <w:b/>
        </w:rPr>
        <w:t>SUPPORT WORKERS</w:t>
      </w:r>
    </w:p>
    <w:p w:rsidR="007B1791" w:rsidRDefault="001850E8" w:rsidP="007B1791">
      <w:pPr>
        <w:rPr>
          <w:b/>
        </w:rPr>
      </w:pPr>
      <w:r>
        <w:rPr>
          <w:b/>
        </w:rPr>
        <w:t xml:space="preserve">Anticipated </w:t>
      </w:r>
      <w:r w:rsidR="007B1791">
        <w:rPr>
          <w:b/>
        </w:rPr>
        <w:t>Number of Positions Available:</w:t>
      </w:r>
    </w:p>
    <w:p w:rsidR="007B1791" w:rsidRPr="007B1791" w:rsidRDefault="007B1791" w:rsidP="007B1791">
      <w:r>
        <w:t>5</w:t>
      </w:r>
      <w:r w:rsidRPr="007B1791">
        <w:t xml:space="preserve"> Full-Time: 35 hours/week</w:t>
      </w:r>
    </w:p>
    <w:p w:rsidR="007B1791" w:rsidRDefault="007B1791" w:rsidP="007B1791">
      <w:pPr>
        <w:rPr>
          <w:b/>
        </w:rPr>
      </w:pPr>
    </w:p>
    <w:p w:rsidR="007B1791" w:rsidRPr="002A0E17" w:rsidRDefault="007B1791" w:rsidP="007B1791">
      <w:pPr>
        <w:rPr>
          <w:b/>
          <w:u w:val="single"/>
        </w:rPr>
      </w:pPr>
      <w:r w:rsidRPr="002A0E17">
        <w:rPr>
          <w:b/>
          <w:u w:val="single"/>
        </w:rPr>
        <w:t>Requirements of the Position</w:t>
      </w:r>
    </w:p>
    <w:p w:rsidR="007B1791" w:rsidRDefault="007B1791" w:rsidP="007B1791">
      <w:pPr>
        <w:pStyle w:val="ListParagraph"/>
        <w:numPr>
          <w:ilvl w:val="0"/>
          <w:numId w:val="1"/>
        </w:numPr>
      </w:pPr>
      <w:r>
        <w:t xml:space="preserve">Must have had personal experience with </w:t>
      </w:r>
      <w:r w:rsidRPr="00547D2D">
        <w:t xml:space="preserve">personal experience with violence </w:t>
      </w:r>
      <w:r>
        <w:t>or worked extensively with youth who have experienced violence</w:t>
      </w:r>
    </w:p>
    <w:p w:rsidR="007B1791" w:rsidRDefault="007B1791" w:rsidP="007B1791">
      <w:pPr>
        <w:pStyle w:val="ListParagraph"/>
        <w:numPr>
          <w:ilvl w:val="0"/>
          <w:numId w:val="1"/>
        </w:numPr>
      </w:pPr>
      <w:r>
        <w:t>Must be able to work shift work in order to cover a 24/7 call schedule</w:t>
      </w:r>
    </w:p>
    <w:p w:rsidR="007B1791" w:rsidRDefault="007B1791" w:rsidP="007B1791">
      <w:pPr>
        <w:pStyle w:val="ListParagraph"/>
        <w:numPr>
          <w:ilvl w:val="0"/>
          <w:numId w:val="1"/>
        </w:numPr>
      </w:pPr>
      <w:r>
        <w:t>Must be willing to be trained in addictions and mental health, trauma-informed care and research methods (October/November 2013)</w:t>
      </w:r>
    </w:p>
    <w:p w:rsidR="007B1791" w:rsidRDefault="007B1791" w:rsidP="007B1791">
      <w:pPr>
        <w:pStyle w:val="ListParagraph"/>
        <w:numPr>
          <w:ilvl w:val="0"/>
          <w:numId w:val="1"/>
        </w:numPr>
      </w:pPr>
      <w:r>
        <w:t>Must attend Health and Safety and PHIA Orientation</w:t>
      </w:r>
    </w:p>
    <w:p w:rsidR="007B1791" w:rsidRDefault="007B1791" w:rsidP="007B1791">
      <w:pPr>
        <w:pStyle w:val="ListParagraph"/>
        <w:numPr>
          <w:ilvl w:val="0"/>
          <w:numId w:val="1"/>
        </w:numPr>
      </w:pPr>
      <w:r>
        <w:t xml:space="preserve">Must complete TCPS: Core ethics module </w:t>
      </w:r>
    </w:p>
    <w:p w:rsidR="007B1791" w:rsidRPr="0037373D" w:rsidRDefault="007B1791" w:rsidP="007B1791">
      <w:pPr>
        <w:widowControl w:val="0"/>
        <w:numPr>
          <w:ilvl w:val="0"/>
          <w:numId w:val="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rPr>
          <w:lang w:val="en-GB"/>
        </w:rPr>
      </w:pPr>
      <w:r>
        <w:rPr>
          <w:lang w:val="en-GB"/>
        </w:rPr>
        <w:t>Must c</w:t>
      </w:r>
      <w:r w:rsidRPr="0037373D">
        <w:rPr>
          <w:lang w:val="en-GB"/>
        </w:rPr>
        <w:t xml:space="preserve">omply with all privacy </w:t>
      </w:r>
      <w:r>
        <w:rPr>
          <w:lang w:val="en-GB"/>
        </w:rPr>
        <w:t xml:space="preserve">requirements regarding confidentiality </w:t>
      </w:r>
    </w:p>
    <w:p w:rsidR="007B1791" w:rsidRDefault="007B1791" w:rsidP="007B1791">
      <w:pPr>
        <w:pStyle w:val="ListParagraph"/>
        <w:numPr>
          <w:ilvl w:val="0"/>
          <w:numId w:val="1"/>
        </w:numPr>
      </w:pPr>
      <w:r>
        <w:t xml:space="preserve">A criminal registry and child abuse check will be required. </w:t>
      </w:r>
      <w:r w:rsidRPr="00547D2D">
        <w:t>A past cri</w:t>
      </w:r>
      <w:r>
        <w:t>minal record will not preclude applicants</w:t>
      </w:r>
      <w:r w:rsidRPr="00547D2D">
        <w:t xml:space="preserve"> from being hired; however, any co</w:t>
      </w:r>
      <w:r>
        <w:t>nviction will need to be remote and reviewed by human resources and senior study investigators.</w:t>
      </w:r>
    </w:p>
    <w:p w:rsidR="007B1791" w:rsidRDefault="007B1791" w:rsidP="007B1791">
      <w:pPr>
        <w:pStyle w:val="ListParagraph"/>
      </w:pPr>
    </w:p>
    <w:p w:rsidR="007B1791" w:rsidRPr="009E0C5A" w:rsidRDefault="007B1791" w:rsidP="007B1791">
      <w:pPr>
        <w:rPr>
          <w:b/>
          <w:u w:val="single"/>
        </w:rPr>
      </w:pPr>
      <w:r w:rsidRPr="009E0C5A">
        <w:rPr>
          <w:b/>
          <w:u w:val="single"/>
        </w:rPr>
        <w:t>Summary of the Job</w:t>
      </w:r>
      <w:r>
        <w:rPr>
          <w:b/>
          <w:u w:val="single"/>
        </w:rPr>
        <w:t xml:space="preserve"> Responsibilities</w:t>
      </w:r>
    </w:p>
    <w:p w:rsidR="007B1791" w:rsidRDefault="007B1791" w:rsidP="007B1791"/>
    <w:p w:rsidR="007B1791" w:rsidRDefault="007B1791" w:rsidP="007B1791">
      <w:pPr>
        <w:pStyle w:val="ListParagraph"/>
        <w:numPr>
          <w:ilvl w:val="0"/>
          <w:numId w:val="1"/>
        </w:numPr>
      </w:pPr>
      <w:r>
        <w:t>Will be required to respond within 30 minutes to the emergency department at HSC for an email page of a potential research participant</w:t>
      </w:r>
    </w:p>
    <w:p w:rsidR="007B1791" w:rsidRDefault="007B1791" w:rsidP="007B1791">
      <w:pPr>
        <w:pStyle w:val="ListParagraph"/>
        <w:numPr>
          <w:ilvl w:val="0"/>
          <w:numId w:val="1"/>
        </w:numPr>
      </w:pPr>
      <w:r>
        <w:t>Will be required to consent youth to research studies</w:t>
      </w:r>
    </w:p>
    <w:p w:rsidR="007B1791" w:rsidRDefault="007B1791" w:rsidP="007B1791">
      <w:pPr>
        <w:pStyle w:val="ListParagraph"/>
        <w:numPr>
          <w:ilvl w:val="0"/>
          <w:numId w:val="1"/>
        </w:numPr>
      </w:pPr>
      <w:r>
        <w:t>Will work both in hospital (in the emergency department and on the trauma floor) and in the community to provide wraparound care to youth participants in intervention arm of the study</w:t>
      </w:r>
    </w:p>
    <w:p w:rsidR="007B1791" w:rsidRDefault="007B1791" w:rsidP="007B1791">
      <w:pPr>
        <w:pStyle w:val="ListParagraph"/>
        <w:numPr>
          <w:ilvl w:val="0"/>
          <w:numId w:val="1"/>
        </w:numPr>
      </w:pPr>
      <w:r>
        <w:t xml:space="preserve">Will </w:t>
      </w:r>
      <w:r w:rsidRPr="00547D2D">
        <w:t>serve as a role model and mentor to youth</w:t>
      </w:r>
      <w:r>
        <w:t xml:space="preserve"> participants in intervention arm of the study</w:t>
      </w:r>
    </w:p>
    <w:p w:rsidR="007B1791" w:rsidRDefault="007B1791" w:rsidP="007B1791">
      <w:pPr>
        <w:rPr>
          <w:b/>
        </w:rPr>
      </w:pPr>
    </w:p>
    <w:p w:rsidR="007B1791" w:rsidRDefault="001850E8" w:rsidP="007B1791">
      <w:pPr>
        <w:rPr>
          <w:b/>
        </w:rPr>
      </w:pPr>
      <w:r>
        <w:rPr>
          <w:b/>
        </w:rPr>
        <w:t xml:space="preserve">Anticipated Position </w:t>
      </w:r>
      <w:r w:rsidR="007B1791" w:rsidRPr="00EE24B0">
        <w:rPr>
          <w:b/>
        </w:rPr>
        <w:t>Start date: October 21</w:t>
      </w:r>
      <w:r w:rsidR="007B1791" w:rsidRPr="00EE24B0">
        <w:rPr>
          <w:b/>
          <w:vertAlign w:val="superscript"/>
        </w:rPr>
        <w:t>st</w:t>
      </w:r>
    </w:p>
    <w:p w:rsidR="007B1791" w:rsidRPr="007B1791" w:rsidRDefault="007B1791" w:rsidP="007B1791">
      <w:pPr>
        <w:rPr>
          <w:b/>
        </w:rPr>
      </w:pPr>
    </w:p>
    <w:p w:rsidR="001850E8" w:rsidRDefault="001850E8" w:rsidP="007B1791">
      <w:pPr>
        <w:rPr>
          <w:b/>
        </w:rPr>
      </w:pPr>
      <w:r>
        <w:rPr>
          <w:b/>
        </w:rPr>
        <w:t>To apply for this position please click here</w:t>
      </w:r>
    </w:p>
    <w:p w:rsidR="001850E8" w:rsidRDefault="001850E8" w:rsidP="001850E8">
      <w:pPr>
        <w:rPr>
          <w:b/>
        </w:rPr>
      </w:pPr>
      <w:r>
        <w:rPr>
          <w:b/>
        </w:rPr>
        <w:t>(Please note: This job is listed as a University of Manitoba Office Assistant 3 classification)</w:t>
      </w:r>
    </w:p>
    <w:p w:rsidR="00C438E9" w:rsidRDefault="00C438E9" w:rsidP="007B1791">
      <w:pPr>
        <w:rPr>
          <w:b/>
        </w:rPr>
      </w:pPr>
    </w:p>
    <w:p w:rsidR="00C438E9" w:rsidRDefault="00C438E9" w:rsidP="007B1791">
      <w:pPr>
        <w:rPr>
          <w:b/>
        </w:rPr>
      </w:pPr>
    </w:p>
    <w:p w:rsidR="00C438E9" w:rsidRPr="00C438E9" w:rsidRDefault="00C438E9" w:rsidP="00C438E9">
      <w:pPr>
        <w:jc w:val="center"/>
        <w:rPr>
          <w:b/>
          <w:i/>
        </w:rPr>
      </w:pPr>
      <w:r w:rsidRPr="00C438E9">
        <w:rPr>
          <w:b/>
          <w:i/>
        </w:rPr>
        <w:t>STAY TUNED FOR FUTURE OPPORTUNITIES</w:t>
      </w:r>
      <w:r>
        <w:rPr>
          <w:b/>
          <w:i/>
        </w:rPr>
        <w:t xml:space="preserve"> THIS FALL</w:t>
      </w:r>
    </w:p>
    <w:p w:rsidR="001850E8" w:rsidRDefault="001850E8" w:rsidP="007B1791">
      <w:pPr>
        <w:rPr>
          <w:b/>
        </w:rPr>
      </w:pPr>
    </w:p>
    <w:p w:rsidR="001850E8" w:rsidRDefault="001850E8" w:rsidP="007B1791">
      <w:pPr>
        <w:rPr>
          <w:b/>
        </w:rPr>
      </w:pPr>
    </w:p>
    <w:p w:rsidR="007B1791" w:rsidRPr="001850E8" w:rsidRDefault="00C438E9" w:rsidP="007B1791">
      <w:pPr>
        <w:rPr>
          <w:b/>
          <w:u w:val="single"/>
        </w:rPr>
      </w:pPr>
      <w:r>
        <w:rPr>
          <w:b/>
          <w:u w:val="single"/>
        </w:rPr>
        <w:t xml:space="preserve">5) </w:t>
      </w:r>
      <w:r w:rsidR="007B1791" w:rsidRPr="001850E8">
        <w:rPr>
          <w:b/>
          <w:u w:val="single"/>
        </w:rPr>
        <w:t xml:space="preserve">Research Opportunities  </w:t>
      </w:r>
    </w:p>
    <w:p w:rsidR="007B1791" w:rsidRDefault="007B1791" w:rsidP="007B1791"/>
    <w:p w:rsidR="001850E8" w:rsidRDefault="001850E8" w:rsidP="007B1791">
      <w:r>
        <w:t xml:space="preserve">Please contact Dr. Snider at </w:t>
      </w:r>
      <w:hyperlink r:id="rId5" w:history="1">
        <w:r w:rsidRPr="006026E8">
          <w:rPr>
            <w:rStyle w:val="Hyperlink"/>
          </w:rPr>
          <w:t>csnider@mich.ca</w:t>
        </w:r>
      </w:hyperlink>
      <w:r>
        <w:t xml:space="preserve"> if you are interested in research with the ED-VIP. Dr. Snider is currently accepting students interested in Graduate, BSc Med and undergraduate summer student positions.</w:t>
      </w:r>
    </w:p>
    <w:p w:rsidR="007B1791" w:rsidRDefault="007B1791" w:rsidP="007B1791"/>
    <w:p w:rsidR="001850E8" w:rsidRDefault="00C438E9" w:rsidP="007B1791">
      <w:r>
        <w:rPr>
          <w:b/>
        </w:rPr>
        <w:t xml:space="preserve">6) </w:t>
      </w:r>
      <w:r w:rsidR="001850E8">
        <w:rPr>
          <w:b/>
        </w:rPr>
        <w:t xml:space="preserve">Media, </w:t>
      </w:r>
      <w:r w:rsidR="007B1791" w:rsidRPr="007B1791">
        <w:rPr>
          <w:b/>
        </w:rPr>
        <w:t>Publications &amp; Reports</w:t>
      </w:r>
      <w:r w:rsidR="007B1791">
        <w:rPr>
          <w:b/>
        </w:rPr>
        <w:t xml:space="preserve">  </w:t>
      </w:r>
      <w:r w:rsidR="007B1791" w:rsidRPr="007B1791">
        <w:t>(Coming Soon)</w:t>
      </w:r>
    </w:p>
    <w:p w:rsidR="001850E8" w:rsidRDefault="001850E8" w:rsidP="007B1791"/>
    <w:p w:rsidR="001850E8" w:rsidRPr="001850E8" w:rsidRDefault="001850E8" w:rsidP="007B1791">
      <w:pPr>
        <w:rPr>
          <w:b/>
        </w:rPr>
      </w:pPr>
      <w:r w:rsidRPr="001850E8">
        <w:rPr>
          <w:b/>
        </w:rPr>
        <w:t>Media</w:t>
      </w:r>
    </w:p>
    <w:p w:rsidR="001850E8" w:rsidRDefault="001850E8" w:rsidP="007B1791">
      <w:r>
        <w:t>The Bulletin – April 2013 (</w:t>
      </w:r>
      <w:hyperlink r:id="rId6" w:history="1">
        <w:r w:rsidRPr="006026E8">
          <w:rPr>
            <w:rStyle w:val="Hyperlink"/>
          </w:rPr>
          <w:t>http://umanitoba.ca/research/media/April_18_2013.Bulletin-web.pdf</w:t>
        </w:r>
      </w:hyperlink>
      <w:r>
        <w:t>)</w:t>
      </w:r>
    </w:p>
    <w:p w:rsidR="001850E8" w:rsidRDefault="001850E8" w:rsidP="007B1791"/>
    <w:p w:rsidR="001850E8" w:rsidRPr="001850E8" w:rsidRDefault="00C438E9" w:rsidP="001850E8">
      <w:pPr>
        <w:tabs>
          <w:tab w:val="left" w:pos="2900"/>
        </w:tabs>
      </w:pPr>
      <w:r>
        <w:rPr>
          <w:b/>
        </w:rPr>
        <w:t xml:space="preserve">Related </w:t>
      </w:r>
      <w:r w:rsidR="001850E8">
        <w:rPr>
          <w:b/>
        </w:rPr>
        <w:t xml:space="preserve">Publications </w:t>
      </w:r>
    </w:p>
    <w:p w:rsidR="00C438E9" w:rsidRDefault="00C438E9" w:rsidP="00C438E9">
      <w:pPr>
        <w:rPr>
          <w:b/>
          <w:sz w:val="20"/>
        </w:rPr>
      </w:pPr>
    </w:p>
    <w:p w:rsidR="00C438E9" w:rsidRPr="00550521" w:rsidRDefault="00C438E9" w:rsidP="00C438E9">
      <w:pPr>
        <w:rPr>
          <w:u w:val="single"/>
        </w:rPr>
      </w:pPr>
      <w:r w:rsidRPr="00550521">
        <w:rPr>
          <w:b/>
        </w:rPr>
        <w:t xml:space="preserve">Snider CE, </w:t>
      </w:r>
      <w:proofErr w:type="spellStart"/>
      <w:r w:rsidRPr="00550521">
        <w:t>Kirst</w:t>
      </w:r>
      <w:proofErr w:type="spellEnd"/>
      <w:r w:rsidRPr="00550521">
        <w:t xml:space="preserve"> M, </w:t>
      </w:r>
      <w:proofErr w:type="spellStart"/>
      <w:r w:rsidRPr="00550521">
        <w:t>Abubakar</w:t>
      </w:r>
      <w:proofErr w:type="spellEnd"/>
      <w:r w:rsidRPr="00550521">
        <w:t xml:space="preserve"> S, Ahmad F, Nathens A.</w:t>
      </w:r>
      <w:r w:rsidRPr="00550521">
        <w:rPr>
          <w:i/>
        </w:rPr>
        <w:t xml:space="preserve"> </w:t>
      </w:r>
      <w:r w:rsidRPr="00550521">
        <w:t xml:space="preserve">Community Based Participatory Research: Development of a Hospital-Based Youth Violence Intervention using Concept Mapping. </w:t>
      </w:r>
      <w:r w:rsidRPr="00550521">
        <w:rPr>
          <w:i/>
        </w:rPr>
        <w:t>Academic Emergency Medicine</w:t>
      </w:r>
      <w:r w:rsidRPr="00550521">
        <w:t xml:space="preserve"> 2010 Aug;17(8):877-85.</w:t>
      </w:r>
      <w:r w:rsidR="00550521" w:rsidRPr="00550521">
        <w:rPr>
          <w:color w:val="3366FF"/>
        </w:rPr>
        <w:t xml:space="preserve"> </w:t>
      </w:r>
      <w:proofErr w:type="spellStart"/>
      <w:r w:rsidR="00550521" w:rsidRPr="00550521">
        <w:rPr>
          <w:color w:val="0000FF"/>
          <w:u w:val="single"/>
        </w:rPr>
        <w:t>pdf</w:t>
      </w:r>
      <w:proofErr w:type="spellEnd"/>
    </w:p>
    <w:p w:rsidR="00C438E9" w:rsidRPr="00550521" w:rsidRDefault="00C438E9" w:rsidP="00C438E9">
      <w:pPr>
        <w:rPr>
          <w:b/>
          <w:szCs w:val="20"/>
        </w:rPr>
      </w:pPr>
    </w:p>
    <w:p w:rsidR="00C438E9" w:rsidRPr="00550521" w:rsidRDefault="00C438E9" w:rsidP="00C438E9">
      <w:pPr>
        <w:rPr>
          <w:szCs w:val="20"/>
        </w:rPr>
      </w:pPr>
      <w:r w:rsidRPr="00550521">
        <w:rPr>
          <w:b/>
          <w:szCs w:val="20"/>
        </w:rPr>
        <w:t>Snider CE</w:t>
      </w:r>
      <w:r w:rsidRPr="00550521">
        <w:rPr>
          <w:szCs w:val="20"/>
        </w:rPr>
        <w:t xml:space="preserve">, Lee J. Youth Violence Secondary Prevention Initiatives in Emergency Departments: A Systematic Review. </w:t>
      </w:r>
      <w:r w:rsidRPr="00550521">
        <w:rPr>
          <w:i/>
          <w:szCs w:val="20"/>
        </w:rPr>
        <w:t>Canadian Journal of Emergency Medicine</w:t>
      </w:r>
      <w:r w:rsidRPr="00550521">
        <w:rPr>
          <w:szCs w:val="20"/>
        </w:rPr>
        <w:t>. 2009;11(2):161-8.</w:t>
      </w:r>
      <w:r w:rsidR="00550521">
        <w:rPr>
          <w:szCs w:val="20"/>
        </w:rPr>
        <w:t xml:space="preserve"> </w:t>
      </w:r>
      <w:proofErr w:type="spellStart"/>
      <w:r w:rsidR="00550521" w:rsidRPr="00550521">
        <w:rPr>
          <w:color w:val="0000FF"/>
          <w:u w:val="single"/>
        </w:rPr>
        <w:t>pdf</w:t>
      </w:r>
      <w:proofErr w:type="spellEnd"/>
    </w:p>
    <w:p w:rsidR="00C438E9" w:rsidRPr="00550521" w:rsidRDefault="00C438E9" w:rsidP="00C438E9">
      <w:pPr>
        <w:rPr>
          <w:b/>
          <w:szCs w:val="20"/>
        </w:rPr>
      </w:pPr>
    </w:p>
    <w:p w:rsidR="00C438E9" w:rsidRPr="00550521" w:rsidRDefault="00C438E9" w:rsidP="007B1791">
      <w:pPr>
        <w:rPr>
          <w:szCs w:val="20"/>
        </w:rPr>
      </w:pPr>
      <w:r w:rsidRPr="00550521">
        <w:rPr>
          <w:b/>
          <w:szCs w:val="20"/>
        </w:rPr>
        <w:t>Snider CE</w:t>
      </w:r>
      <w:r w:rsidRPr="00550521">
        <w:rPr>
          <w:szCs w:val="20"/>
        </w:rPr>
        <w:t>, Lee JS. Emergency Department Dispositions among 4100 Youth Injured by Violence</w:t>
      </w:r>
      <w:r w:rsidRPr="00550521">
        <w:rPr>
          <w:rStyle w:val="CommentReference"/>
          <w:sz w:val="24"/>
          <w:szCs w:val="20"/>
        </w:rPr>
        <w:t xml:space="preserve">: </w:t>
      </w:r>
      <w:r w:rsidRPr="00550521">
        <w:rPr>
          <w:szCs w:val="20"/>
        </w:rPr>
        <w:t xml:space="preserve">A population-based study. </w:t>
      </w:r>
      <w:r w:rsidRPr="00550521">
        <w:rPr>
          <w:i/>
          <w:szCs w:val="20"/>
        </w:rPr>
        <w:t xml:space="preserve">Canadian Journal of Emergency Medicine; </w:t>
      </w:r>
      <w:r w:rsidRPr="00550521">
        <w:rPr>
          <w:szCs w:val="20"/>
        </w:rPr>
        <w:t>2007; 9(3); 164-169</w:t>
      </w:r>
      <w:r w:rsidR="00550521">
        <w:rPr>
          <w:szCs w:val="20"/>
        </w:rPr>
        <w:t xml:space="preserve"> </w:t>
      </w:r>
      <w:proofErr w:type="spellStart"/>
      <w:r w:rsidR="00550521" w:rsidRPr="00550521">
        <w:rPr>
          <w:color w:val="0000FF"/>
          <w:u w:val="single"/>
        </w:rPr>
        <w:t>pdf</w:t>
      </w:r>
      <w:proofErr w:type="spellEnd"/>
    </w:p>
    <w:p w:rsidR="001850E8" w:rsidRPr="00550521" w:rsidRDefault="001850E8" w:rsidP="007B1791">
      <w:pPr>
        <w:rPr>
          <w:b/>
        </w:rPr>
      </w:pPr>
    </w:p>
    <w:p w:rsidR="001850E8" w:rsidRPr="001850E8" w:rsidRDefault="001850E8" w:rsidP="001850E8">
      <w:r>
        <w:rPr>
          <w:b/>
        </w:rPr>
        <w:t xml:space="preserve">Reports </w:t>
      </w:r>
      <w:r w:rsidRPr="001850E8">
        <w:t>(coming soon)</w:t>
      </w:r>
    </w:p>
    <w:p w:rsidR="007B1791" w:rsidRPr="001850E8" w:rsidRDefault="007B1791" w:rsidP="007B1791">
      <w:pPr>
        <w:rPr>
          <w:b/>
        </w:rPr>
      </w:pPr>
    </w:p>
    <w:sectPr w:rsidR="007B1791" w:rsidRPr="001850E8" w:rsidSect="007B1791">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F70E44"/>
    <w:multiLevelType w:val="hybridMultilevel"/>
    <w:tmpl w:val="F530DF14"/>
    <w:lvl w:ilvl="0" w:tplc="F46A11CA">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B1791"/>
    <w:rsid w:val="001335EF"/>
    <w:rsid w:val="001850E8"/>
    <w:rsid w:val="00550521"/>
    <w:rsid w:val="007B1791"/>
    <w:rsid w:val="007E01DF"/>
    <w:rsid w:val="00C438E9"/>
    <w:rsid w:val="00DD5AD4"/>
    <w:rsid w:val="00F16D0C"/>
    <w:rsid w:val="00F514F2"/>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400"/>
    <w:rPr>
      <w:rFonts w:ascii="Times New Roman" w:hAnsi="Times New Roman" w:cs="Times New Roman"/>
      <w:szCs w:val="22"/>
      <w:lang w:val="en-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B1791"/>
    <w:pPr>
      <w:ind w:left="720"/>
      <w:contextualSpacing/>
    </w:pPr>
  </w:style>
  <w:style w:type="character" w:styleId="Hyperlink">
    <w:name w:val="Hyperlink"/>
    <w:basedOn w:val="DefaultParagraphFont"/>
    <w:uiPriority w:val="99"/>
    <w:semiHidden/>
    <w:unhideWhenUsed/>
    <w:rsid w:val="001850E8"/>
    <w:rPr>
      <w:color w:val="0000FF" w:themeColor="hyperlink"/>
      <w:u w:val="single"/>
    </w:rPr>
  </w:style>
  <w:style w:type="character" w:styleId="CommentReference">
    <w:name w:val="annotation reference"/>
    <w:basedOn w:val="DefaultParagraphFont"/>
    <w:rsid w:val="00C438E9"/>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snider@mich.ca" TargetMode="External"/><Relationship Id="rId6" Type="http://schemas.openxmlformats.org/officeDocument/2006/relationships/hyperlink" Target="http://umanitoba.ca/research/media/April_18_2013.Bulletin-web.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1446</Words>
  <Characters>8246</Characters>
  <Application>Microsoft Macintosh Word</Application>
  <DocSecurity>0</DocSecurity>
  <Lines>68</Lines>
  <Paragraphs>16</Paragraphs>
  <ScaleCrop>false</ScaleCrop>
  <LinksUpToDate>false</LinksUpToDate>
  <CharactersWithSpaces>10126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Snider</dc:creator>
  <cp:keywords/>
  <cp:lastModifiedBy>Carolyn Snider</cp:lastModifiedBy>
  <cp:revision>2</cp:revision>
  <dcterms:created xsi:type="dcterms:W3CDTF">2013-07-19T03:11:00Z</dcterms:created>
  <dcterms:modified xsi:type="dcterms:W3CDTF">2013-07-19T03:11:00Z</dcterms:modified>
</cp:coreProperties>
</file>